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99" w:rsidRDefault="00204C99" w:rsidP="00204C99">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204C99" w:rsidRDefault="00204C99" w:rsidP="00204C99">
      <w:pPr>
        <w:rPr>
          <w:rFonts w:ascii="Arial" w:hAnsi="Arial" w:cs="Arial"/>
          <w:color w:val="0000FF"/>
        </w:rPr>
      </w:pPr>
      <w:r>
        <w:rPr>
          <w:rFonts w:ascii="Arial" w:hAnsi="Arial" w:cs="Arial"/>
        </w:rPr>
        <w:t> </w:t>
      </w:r>
    </w:p>
    <w:p w:rsidR="00204C99" w:rsidRDefault="00204C99" w:rsidP="00204C99">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204C99" w:rsidRDefault="00204C99" w:rsidP="00204C99">
      <w:pPr>
        <w:rPr>
          <w:rFonts w:ascii="Arial" w:hAnsi="Arial" w:cs="Arial"/>
          <w:b/>
          <w:bCs/>
          <w:color w:val="0000FF"/>
          <w:sz w:val="26"/>
          <w:szCs w:val="26"/>
        </w:rPr>
      </w:pPr>
      <w:r>
        <w:rPr>
          <w:rFonts w:ascii="Arial" w:hAnsi="Arial" w:cs="Arial"/>
          <w:b/>
          <w:bCs/>
          <w:color w:val="0000FF"/>
          <w:sz w:val="26"/>
          <w:szCs w:val="26"/>
        </w:rPr>
        <w:t>(Issue #205 - 30 July 2013)</w:t>
      </w:r>
    </w:p>
    <w:p w:rsidR="00204C99" w:rsidRDefault="00204C99" w:rsidP="00204C99">
      <w:pPr>
        <w:rPr>
          <w:color w:val="0000FF"/>
        </w:rPr>
      </w:pPr>
    </w:p>
    <w:p w:rsidR="00204C99" w:rsidRDefault="00204C99" w:rsidP="00204C99">
      <w:pPr>
        <w:rPr>
          <w:rFonts w:ascii="Arial Narrow" w:hAnsi="Arial Narrow" w:cstheme="minorBidi"/>
          <w:b/>
          <w:bCs/>
          <w:color w:val="0000FF"/>
          <w:sz w:val="28"/>
          <w:szCs w:val="28"/>
        </w:rPr>
      </w:pPr>
      <w:r>
        <w:rPr>
          <w:rFonts w:ascii="Arial Narrow" w:hAnsi="Arial Narrow"/>
          <w:b/>
          <w:bCs/>
          <w:color w:val="0000FF"/>
          <w:sz w:val="28"/>
          <w:szCs w:val="28"/>
        </w:rPr>
        <w:t>1.   Regulatory Simplification Update</w:t>
      </w:r>
    </w:p>
    <w:p w:rsidR="00204C99" w:rsidRDefault="00204C99" w:rsidP="00204C99">
      <w:pPr>
        <w:rPr>
          <w:b/>
          <w:bCs/>
          <w:color w:val="1F497D"/>
        </w:rPr>
      </w:pPr>
    </w:p>
    <w:p w:rsidR="00204C99" w:rsidRDefault="00204C99" w:rsidP="00204C99">
      <w:pPr>
        <w:rPr>
          <w:rFonts w:ascii="Times New Roman" w:hAnsi="Times New Roman"/>
          <w:color w:val="000000"/>
          <w:sz w:val="24"/>
          <w:szCs w:val="24"/>
        </w:rPr>
      </w:pPr>
      <w:r>
        <w:rPr>
          <w:rFonts w:ascii="Brush Script MT" w:hAnsi="Brush Script MT"/>
          <w:b/>
          <w:bCs/>
          <w:color w:val="800000"/>
        </w:rPr>
        <w:t>~~~~~~~~~~~~~~~~~~~~~~~~~~~~~~~~~~~~~~~~~~~~~~~~~~~~~~~~~~~~</w:t>
      </w:r>
    </w:p>
    <w:p w:rsidR="00204C99" w:rsidRDefault="00204C99" w:rsidP="00204C99">
      <w:pPr>
        <w:rPr>
          <w:rFonts w:ascii="Arial Narrow" w:hAnsi="Arial Narrow"/>
          <w:b/>
          <w:bCs/>
          <w:color w:val="0000FF"/>
          <w:sz w:val="28"/>
          <w:szCs w:val="28"/>
        </w:rPr>
      </w:pPr>
      <w:r>
        <w:rPr>
          <w:rFonts w:ascii="Arial Narrow" w:hAnsi="Arial Narrow"/>
          <w:b/>
          <w:bCs/>
          <w:color w:val="0000FF"/>
          <w:sz w:val="28"/>
          <w:szCs w:val="28"/>
        </w:rPr>
        <w:t>1.   Regulatory Simplification Update</w:t>
      </w:r>
    </w:p>
    <w:p w:rsidR="00204C99" w:rsidRDefault="00204C99" w:rsidP="00204C99">
      <w:pPr>
        <w:rPr>
          <w:rFonts w:ascii="Brush Script MT" w:hAnsi="Brush Script MT"/>
          <w:b/>
          <w:bCs/>
          <w:color w:val="800000"/>
        </w:rPr>
      </w:pPr>
      <w:r>
        <w:rPr>
          <w:rFonts w:ascii="Brush Script MT" w:hAnsi="Brush Script MT"/>
          <w:b/>
          <w:bCs/>
          <w:color w:val="800000"/>
        </w:rPr>
        <w:t xml:space="preserve">~~~~~~~~~~~~~~~~~~~~~~~~~~~~~~~~~~~~~~~~~~~~~~~~~~~~~~~~~~~~ </w:t>
      </w:r>
    </w:p>
    <w:p w:rsidR="00204C99" w:rsidRDefault="00204C99" w:rsidP="00204C99"/>
    <w:p w:rsidR="00204C99" w:rsidRDefault="00204C99" w:rsidP="00204C99">
      <w:pPr>
        <w:rPr>
          <w:rFonts w:asciiTheme="minorHAnsi" w:hAnsiTheme="minorHAnsi"/>
        </w:rPr>
      </w:pPr>
      <w:r>
        <w:t>E-flash #194 advised that the Department of Energy and Water Supply was writing to each water service provider outlining the Queensland Government’s new direction for regulatory simplification.</w:t>
      </w:r>
    </w:p>
    <w:p w:rsidR="00204C99" w:rsidRDefault="00204C99" w:rsidP="00204C99"/>
    <w:p w:rsidR="00204C99" w:rsidRDefault="00204C99" w:rsidP="00204C99">
      <w:r>
        <w:t>DEWS has advised that service providers can expect to receive more correspondence in the near future concerning annual performance reporting against a set of Key Performance Indicators (KPIs) – to replace a range of mandatory management plans.</w:t>
      </w:r>
    </w:p>
    <w:p w:rsidR="00204C99" w:rsidRDefault="00204C99" w:rsidP="00204C99"/>
    <w:p w:rsidR="00204C99" w:rsidRDefault="00204C99" w:rsidP="00204C99">
      <w:r>
        <w:t xml:space="preserve">Draft KPIs have been developed by a Business Advisory Group which includes </w:t>
      </w:r>
      <w:r>
        <w:rPr>
          <w:b/>
          <w:bCs/>
          <w:i/>
          <w:iCs/>
        </w:rPr>
        <w:t xml:space="preserve">qldwater </w:t>
      </w:r>
      <w:r>
        <w:t>and a number of service provider representatives.  While developing indicators which can suitably reflect the diversity of our members is very challenging and certain compromises have been made, DEWS has to date been receptive to industry advice and are welcoming feedback.  </w:t>
      </w:r>
    </w:p>
    <w:p w:rsidR="00204C99" w:rsidRDefault="00204C99" w:rsidP="00204C99"/>
    <w:p w:rsidR="00204C99" w:rsidRDefault="00204C99" w:rsidP="00204C99">
      <w:r>
        <w:t>SWIM will incorporate the new indicators with the framework scheduled for implementation on 1 July 2014.</w:t>
      </w:r>
    </w:p>
    <w:p w:rsidR="00204C99" w:rsidRDefault="00204C99" w:rsidP="00204C99"/>
    <w:p w:rsidR="00204C99" w:rsidRDefault="00204C99" w:rsidP="00204C99">
      <w:r>
        <w:t xml:space="preserve">Reporting will be mandatory for all service providers and it is therefore extremely important that you take the time to review the list when it is distributed and get back to DEWS or </w:t>
      </w:r>
      <w:r>
        <w:rPr>
          <w:b/>
          <w:bCs/>
          <w:i/>
          <w:iCs/>
        </w:rPr>
        <w:t xml:space="preserve">qldwater </w:t>
      </w:r>
      <w:r>
        <w:t>for any clarification or to provide feedback.  The information eventually captured will be used to assess regulatory compliance, as well as in the development of published public reports.</w:t>
      </w:r>
    </w:p>
    <w:p w:rsidR="00204C99" w:rsidRDefault="00204C99" w:rsidP="00204C99"/>
    <w:p w:rsidR="00204C99" w:rsidRDefault="00204C99" w:rsidP="00204C99"/>
    <w:p w:rsidR="00204C99" w:rsidRDefault="00204C99" w:rsidP="00204C99">
      <w:pPr>
        <w:rPr>
          <w:rFonts w:ascii="Times New Roman" w:hAnsi="Times New Roman"/>
          <w:sz w:val="24"/>
          <w:szCs w:val="24"/>
        </w:rPr>
      </w:pPr>
      <w:r>
        <w:rPr>
          <w:rFonts w:ascii="Brush Script MT" w:hAnsi="Brush Script MT"/>
          <w:b/>
          <w:bCs/>
          <w:color w:val="800000"/>
        </w:rPr>
        <w:t>~~~~~~~~~~~~~~~~~~~~~~~~~~~~~~~~~~~~~~~~~~~~~~~~~~~~~~~~~~~~</w:t>
      </w:r>
    </w:p>
    <w:p w:rsidR="00204C99" w:rsidRDefault="00204C99" w:rsidP="00204C99">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204C99" w:rsidRDefault="00204C99" w:rsidP="00204C99">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4" w:tooltip="blocked::mailto:hgold@qldwater.com.au&#10;mailto:hgold@qldwater.com.au" w:history="1">
        <w:r>
          <w:rPr>
            <w:rStyle w:val="Hyperlink"/>
            <w:rFonts w:ascii="Arial Narrow" w:hAnsi="Arial Narrow"/>
            <w:sz w:val="18"/>
            <w:szCs w:val="18"/>
          </w:rPr>
          <w:t>hgold@qldwater.com.au</w:t>
        </w:r>
      </w:hyperlink>
    </w:p>
    <w:p w:rsidR="00204C99" w:rsidRDefault="00204C99" w:rsidP="00204C99">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04C99" w:rsidRDefault="00204C99" w:rsidP="00204C99">
      <w:pPr>
        <w:rPr>
          <w:rFonts w:ascii="Arial Narrow" w:hAnsi="Arial Narrow"/>
          <w:sz w:val="18"/>
          <w:szCs w:val="18"/>
        </w:rPr>
      </w:pPr>
      <w:r>
        <w:rPr>
          <w:rFonts w:ascii="Arial Narrow" w:hAnsi="Arial Narrow"/>
          <w:b/>
          <w:bCs/>
          <w:color w:val="000080"/>
          <w:sz w:val="18"/>
          <w:szCs w:val="18"/>
          <w:lang w:val="da-DK"/>
        </w:rPr>
        <w:t xml:space="preserve">Visit qldwater at </w:t>
      </w:r>
      <w:hyperlink r:id="rId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04C99" w:rsidRDefault="00204C99" w:rsidP="00204C99">
      <w:pPr>
        <w:rPr>
          <w:rFonts w:ascii="Times New Roman" w:hAnsi="Times New Roman"/>
          <w:sz w:val="24"/>
          <w:szCs w:val="24"/>
        </w:rPr>
      </w:pPr>
      <w:r>
        <w:rPr>
          <w:rFonts w:ascii="Brush Script MT" w:hAnsi="Brush Script MT"/>
          <w:b/>
          <w:bCs/>
          <w:color w:val="800000"/>
          <w:lang w:val="da-DK"/>
        </w:rPr>
        <w:t>~~~~~~~~~~~~~~~~~~~~~~~~~~~~~~~~~~~~~~~~~~~~~~~~~~~~~~~~~~~~</w:t>
      </w:r>
    </w:p>
    <w:p w:rsidR="007F54AA" w:rsidRDefault="007F54AA"/>
    <w:sectPr w:rsidR="007F54AA" w:rsidSect="00FD442F">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019"/>
    <w:rsid w:val="00204C99"/>
    <w:rsid w:val="00445019"/>
    <w:rsid w:val="004F13DA"/>
    <w:rsid w:val="007D71A6"/>
    <w:rsid w:val="007F54AA"/>
    <w:rsid w:val="0084424E"/>
    <w:rsid w:val="00A231DB"/>
    <w:rsid w:val="00A66876"/>
    <w:rsid w:val="00E44FA8"/>
    <w:rsid w:val="00FD44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19"/>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019"/>
    <w:rPr>
      <w:color w:val="0000FF"/>
      <w:u w:val="single"/>
    </w:rPr>
  </w:style>
  <w:style w:type="paragraph" w:styleId="PlainText">
    <w:name w:val="Plain Text"/>
    <w:basedOn w:val="Normal"/>
    <w:link w:val="PlainTextChar"/>
    <w:uiPriority w:val="99"/>
    <w:semiHidden/>
    <w:unhideWhenUsed/>
    <w:rsid w:val="00445019"/>
  </w:style>
  <w:style w:type="character" w:customStyle="1" w:styleId="PlainTextChar">
    <w:name w:val="Plain Text Char"/>
    <w:basedOn w:val="DefaultParagraphFont"/>
    <w:link w:val="PlainText"/>
    <w:uiPriority w:val="99"/>
    <w:semiHidden/>
    <w:rsid w:val="00445019"/>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1304965194">
      <w:bodyDiv w:val="1"/>
      <w:marLeft w:val="0"/>
      <w:marRight w:val="0"/>
      <w:marTop w:val="0"/>
      <w:marBottom w:val="0"/>
      <w:divBdr>
        <w:top w:val="none" w:sz="0" w:space="0" w:color="auto"/>
        <w:left w:val="none" w:sz="0" w:space="0" w:color="auto"/>
        <w:bottom w:val="none" w:sz="0" w:space="0" w:color="auto"/>
        <w:right w:val="none" w:sz="0" w:space="0" w:color="auto"/>
      </w:divBdr>
    </w:div>
    <w:div w:id="1425613056">
      <w:bodyDiv w:val="1"/>
      <w:marLeft w:val="0"/>
      <w:marRight w:val="0"/>
      <w:marTop w:val="0"/>
      <w:marBottom w:val="0"/>
      <w:divBdr>
        <w:top w:val="none" w:sz="0" w:space="0" w:color="auto"/>
        <w:left w:val="none" w:sz="0" w:space="0" w:color="auto"/>
        <w:bottom w:val="none" w:sz="0" w:space="0" w:color="auto"/>
        <w:right w:val="none" w:sz="0" w:space="0" w:color="auto"/>
      </w:divBdr>
    </w:div>
    <w:div w:id="17944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 TargetMode="External"/><Relationship Id="rId5" Type="http://schemas.openxmlformats.org/officeDocument/2006/relationships/hyperlink" Target="mailto:hgold@qldwater.com.au" TargetMode="External"/><Relationship Id="rId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4</cp:revision>
  <dcterms:created xsi:type="dcterms:W3CDTF">2013-07-29T23:12:00Z</dcterms:created>
  <dcterms:modified xsi:type="dcterms:W3CDTF">2013-07-30T06:14:00Z</dcterms:modified>
</cp:coreProperties>
</file>